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62" w:rsidRDefault="00CB0E62">
      <w:r>
        <w:rPr>
          <w:noProof/>
          <w:lang w:eastAsia="en-GB"/>
        </w:rPr>
        <mc:AlternateContent>
          <mc:Choice Requires="wps">
            <w:drawing>
              <wp:anchor distT="45720" distB="45720" distL="114300" distR="114300" simplePos="0" relativeHeight="251659264" behindDoc="0" locked="0" layoutInCell="1" allowOverlap="1" wp14:anchorId="7FAD9053" wp14:editId="4086C573">
                <wp:simplePos x="0" y="0"/>
                <wp:positionH relativeFrom="margin">
                  <wp:align>left</wp:align>
                </wp:positionH>
                <wp:positionV relativeFrom="paragraph">
                  <wp:posOffset>0</wp:posOffset>
                </wp:positionV>
                <wp:extent cx="46863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38275"/>
                        </a:xfrm>
                        <a:prstGeom prst="rect">
                          <a:avLst/>
                        </a:prstGeom>
                        <a:solidFill>
                          <a:schemeClr val="accent6">
                            <a:lumMod val="60000"/>
                            <a:lumOff val="40000"/>
                          </a:schemeClr>
                        </a:solidFill>
                        <a:ln w="9525">
                          <a:solidFill>
                            <a:srgbClr val="000000"/>
                          </a:solidFill>
                          <a:miter lim="800000"/>
                          <a:headEnd/>
                          <a:tailEnd/>
                        </a:ln>
                      </wps:spPr>
                      <wps:txbx>
                        <w:txbxContent>
                          <w:p w:rsidR="00CE5991" w:rsidRDefault="00CE5991" w:rsidP="00265942">
                            <w:pPr>
                              <w:jc w:val="center"/>
                              <w:rPr>
                                <w:rFonts w:ascii="Comic Sans MS" w:hAnsi="Comic Sans MS"/>
                                <w:b/>
                                <w:sz w:val="56"/>
                              </w:rPr>
                            </w:pPr>
                            <w:r>
                              <w:rPr>
                                <w:rFonts w:ascii="Comic Sans MS" w:hAnsi="Comic Sans MS"/>
                                <w:b/>
                                <w:sz w:val="56"/>
                              </w:rPr>
                              <w:t>Key Instant Recall Facts</w:t>
                            </w:r>
                          </w:p>
                          <w:p w:rsidR="00CE5991" w:rsidRPr="00CB0E62" w:rsidRDefault="00CE5991" w:rsidP="00CB0E62">
                            <w:pPr>
                              <w:jc w:val="center"/>
                              <w:rPr>
                                <w:sz w:val="48"/>
                              </w:rPr>
                            </w:pPr>
                            <w:r>
                              <w:rPr>
                                <w:sz w:val="48"/>
                              </w:rPr>
                              <w:t xml:space="preserve">Reception – </w:t>
                            </w:r>
                            <w:proofErr w:type="gramStart"/>
                            <w:r w:rsidR="00295AFA">
                              <w:rPr>
                                <w:sz w:val="48"/>
                              </w:rPr>
                              <w:t>Autumn</w:t>
                            </w:r>
                            <w:proofErr w:type="gramEnd"/>
                            <w:r w:rsidR="00295AFA">
                              <w:rPr>
                                <w:sz w:val="48"/>
                              </w:rPr>
                              <w:t xml:space="preserv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AD9053" id="_x0000_t202" coordsize="21600,21600" o:spt="202" path="m,l,21600r21600,l21600,xe">
                <v:stroke joinstyle="miter"/>
                <v:path gradientshapeok="t" o:connecttype="rect"/>
              </v:shapetype>
              <v:shape id="Text Box 2" o:spid="_x0000_s1026" type="#_x0000_t202" style="position:absolute;margin-left:0;margin-top:0;width:369pt;height:1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" fillcolor="#a8d08d [1945]">
                <v:textbox>
                  <w:txbxContent>
                    <w:p w:rsidR="00CE5991" w:rsidRDefault="00CE5991" w:rsidP="00265942">
                      <w:pPr>
                        <w:jc w:val="center"/>
                        <w:rPr>
                          <w:rFonts w:ascii="Comic Sans MS" w:hAnsi="Comic Sans MS"/>
                          <w:b/>
                          <w:sz w:val="56"/>
                        </w:rPr>
                      </w:pPr>
                      <w:r>
                        <w:rPr>
                          <w:rFonts w:ascii="Comic Sans MS" w:hAnsi="Comic Sans MS"/>
                          <w:b/>
                          <w:sz w:val="56"/>
                        </w:rPr>
                        <w:t>Key Instant Recall Facts</w:t>
                      </w:r>
                    </w:p>
                    <w:p w:rsidR="00CE5991" w:rsidRPr="00CB0E62" w:rsidRDefault="00CE5991" w:rsidP="00CB0E62">
                      <w:pPr>
                        <w:jc w:val="center"/>
                        <w:rPr>
                          <w:sz w:val="48"/>
                        </w:rPr>
                      </w:pPr>
                      <w:r>
                        <w:rPr>
                          <w:sz w:val="48"/>
                        </w:rPr>
                        <w:t xml:space="preserve">Reception – </w:t>
                      </w:r>
                      <w:proofErr w:type="gramStart"/>
                      <w:r w:rsidR="00295AFA">
                        <w:rPr>
                          <w:sz w:val="48"/>
                        </w:rPr>
                        <w:t>Autumn</w:t>
                      </w:r>
                      <w:proofErr w:type="gramEnd"/>
                      <w:r w:rsidR="00295AFA">
                        <w:rPr>
                          <w:sz w:val="48"/>
                        </w:rPr>
                        <w:t xml:space="preserve"> 2</w:t>
                      </w:r>
                    </w:p>
                  </w:txbxContent>
                </v:textbox>
                <w10:wrap type="square" anchorx="margin"/>
              </v:shape>
            </w:pict>
          </mc:Fallback>
        </mc:AlternateContent>
      </w:r>
      <w:r>
        <w:rPr>
          <w:noProof/>
          <w:lang w:eastAsia="en-GB"/>
        </w:rPr>
        <w:drawing>
          <wp:inline distT="0" distB="0" distL="0" distR="0" wp14:anchorId="51366B8D" wp14:editId="2FC8D8B7">
            <wp:extent cx="1711326"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desley Badge.gif"/>
                    <pic:cNvPicPr/>
                  </pic:nvPicPr>
                  <pic:blipFill>
                    <a:blip r:embed="rId5">
                      <a:extLst>
                        <a:ext uri="{28A0092B-C50C-407E-A947-70E740481C1C}">
                          <a14:useLocalDpi xmlns:a14="http://schemas.microsoft.com/office/drawing/2010/main" val="0"/>
                        </a:ext>
                      </a:extLst>
                    </a:blip>
                    <a:stretch>
                      <a:fillRect/>
                    </a:stretch>
                  </pic:blipFill>
                  <pic:spPr>
                    <a:xfrm>
                      <a:off x="0" y="0"/>
                      <a:ext cx="1720412" cy="1474638"/>
                    </a:xfrm>
                    <a:prstGeom prst="rect">
                      <a:avLst/>
                    </a:prstGeom>
                  </pic:spPr>
                </pic:pic>
              </a:graphicData>
            </a:graphic>
          </wp:inline>
        </w:drawing>
      </w:r>
    </w:p>
    <w:p w:rsidR="00CB0E62" w:rsidRPr="00CB0E62" w:rsidRDefault="00CB0E62" w:rsidP="00CB0E62"/>
    <w:p w:rsidR="00CB0E62" w:rsidRPr="00CB0E62" w:rsidRDefault="00CB0E62" w:rsidP="00A96533">
      <w:pPr>
        <w:tabs>
          <w:tab w:val="left" w:pos="4650"/>
        </w:tabs>
        <w:jc w:val="center"/>
        <w:rPr>
          <w:rFonts w:ascii="Comic Sans MS" w:hAnsi="Comic Sans MS"/>
          <w:sz w:val="16"/>
        </w:rPr>
      </w:pPr>
      <w:r>
        <w:rPr>
          <w:rFonts w:ascii="Comic Sans MS" w:hAnsi="Comic Sans MS"/>
          <w:sz w:val="52"/>
        </w:rPr>
        <w:t xml:space="preserve">I can </w:t>
      </w:r>
      <w:r w:rsidR="00295AFA">
        <w:rPr>
          <w:rFonts w:ascii="Comic Sans MS" w:hAnsi="Comic Sans MS"/>
          <w:sz w:val="52"/>
        </w:rPr>
        <w:t>name the days of the week and months of the year</w:t>
      </w:r>
      <w:r w:rsidR="00CE5991">
        <w:rPr>
          <w:rFonts w:ascii="Comic Sans MS" w:hAnsi="Comic Sans MS"/>
          <w:sz w:val="52"/>
        </w:rPr>
        <w:t xml:space="preserve">. </w:t>
      </w:r>
    </w:p>
    <w:tbl>
      <w:tblPr>
        <w:tblStyle w:val="TableGrid"/>
        <w:tblpPr w:leftFromText="180" w:rightFromText="180" w:vertAnchor="text" w:horzAnchor="margin" w:tblpY="160"/>
        <w:tblW w:w="10385" w:type="dxa"/>
        <w:tblLook w:val="04A0" w:firstRow="1" w:lastRow="0" w:firstColumn="1" w:lastColumn="0" w:noHBand="0" w:noVBand="1"/>
      </w:tblPr>
      <w:tblGrid>
        <w:gridCol w:w="10385"/>
      </w:tblGrid>
      <w:tr w:rsidR="00AF63A9" w:rsidRPr="00E36991" w:rsidTr="00AF63A9">
        <w:trPr>
          <w:trHeight w:val="762"/>
        </w:trPr>
        <w:tc>
          <w:tcPr>
            <w:tcW w:w="10385" w:type="dxa"/>
          </w:tcPr>
          <w:p w:rsidR="00AF63A9" w:rsidRPr="00E36991" w:rsidRDefault="00295AFA" w:rsidP="0059284E">
            <w:pPr>
              <w:jc w:val="center"/>
              <w:rPr>
                <w:b/>
                <w:sz w:val="32"/>
                <w:szCs w:val="32"/>
              </w:rPr>
            </w:pPr>
            <w:r>
              <w:rPr>
                <w:b/>
                <w:sz w:val="32"/>
                <w:szCs w:val="32"/>
              </w:rPr>
              <w:t>Day and month names</w:t>
            </w:r>
            <w:r w:rsidR="00AF63A9" w:rsidRPr="00E36991">
              <w:rPr>
                <w:b/>
                <w:sz w:val="32"/>
                <w:szCs w:val="32"/>
              </w:rPr>
              <w:t xml:space="preserve">– </w:t>
            </w:r>
            <w:r>
              <w:rPr>
                <w:sz w:val="32"/>
                <w:szCs w:val="32"/>
              </w:rPr>
              <w:t>To name the days of the week in order from Monday to Sunday; to name the months of the year from January to</w:t>
            </w:r>
            <w:r w:rsidR="00416937">
              <w:rPr>
                <w:sz w:val="32"/>
                <w:szCs w:val="32"/>
              </w:rPr>
              <w:t xml:space="preserve"> December</w:t>
            </w:r>
            <w:r>
              <w:rPr>
                <w:sz w:val="32"/>
                <w:szCs w:val="32"/>
              </w:rPr>
              <w:t>.</w:t>
            </w:r>
          </w:p>
          <w:p w:rsidR="00AF63A9" w:rsidRPr="00E36991" w:rsidRDefault="00AF63A9" w:rsidP="0059284E">
            <w:pPr>
              <w:rPr>
                <w:b/>
                <w:sz w:val="32"/>
                <w:szCs w:val="32"/>
              </w:rPr>
            </w:pPr>
          </w:p>
        </w:tc>
      </w:tr>
      <w:tr w:rsidR="00AF63A9" w:rsidRPr="00E36991" w:rsidTr="00AF63A9">
        <w:trPr>
          <w:trHeight w:val="5002"/>
        </w:trPr>
        <w:tc>
          <w:tcPr>
            <w:tcW w:w="10385" w:type="dxa"/>
          </w:tcPr>
          <w:p w:rsidR="00AF63A9" w:rsidRDefault="00AF63A9" w:rsidP="0059284E">
            <w:pPr>
              <w:rPr>
                <w:sz w:val="32"/>
                <w:szCs w:val="32"/>
              </w:rPr>
            </w:pPr>
            <w:r w:rsidRPr="00E36991">
              <w:rPr>
                <w:sz w:val="32"/>
                <w:szCs w:val="32"/>
              </w:rPr>
              <w:t xml:space="preserve">Children should be able to </w:t>
            </w:r>
            <w:r w:rsidR="00295AFA">
              <w:rPr>
                <w:sz w:val="32"/>
                <w:szCs w:val="32"/>
              </w:rPr>
              <w:t>name the days of the week. Each day, tell them the day and discuss with them anything specific that happens on those days e.g. ‘Today is Wednesday and we have forest school today’.</w:t>
            </w:r>
          </w:p>
          <w:p w:rsidR="00416937" w:rsidRDefault="00416937" w:rsidP="0059284E">
            <w:pPr>
              <w:rPr>
                <w:sz w:val="32"/>
                <w:szCs w:val="32"/>
              </w:rPr>
            </w:pPr>
          </w:p>
          <w:p w:rsidR="00295AFA" w:rsidRPr="00E36991" w:rsidRDefault="00295AFA" w:rsidP="0059284E">
            <w:pPr>
              <w:rPr>
                <w:sz w:val="32"/>
                <w:szCs w:val="32"/>
              </w:rPr>
            </w:pPr>
            <w:r>
              <w:rPr>
                <w:sz w:val="32"/>
                <w:szCs w:val="32"/>
              </w:rPr>
              <w:t xml:space="preserve">There are a few songs and videos online: </w:t>
            </w:r>
          </w:p>
          <w:p w:rsidR="00AF63A9" w:rsidRDefault="00295AFA" w:rsidP="0059284E">
            <w:pPr>
              <w:rPr>
                <w:sz w:val="32"/>
                <w:szCs w:val="32"/>
              </w:rPr>
            </w:pPr>
            <w:hyperlink r:id="rId6" w:history="1">
              <w:r w:rsidRPr="008E5758">
                <w:rPr>
                  <w:rStyle w:val="Hyperlink"/>
                  <w:sz w:val="32"/>
                  <w:szCs w:val="32"/>
                </w:rPr>
                <w:t>https://www.youtube.com/watch?v=0CuphkWcdDE</w:t>
              </w:r>
            </w:hyperlink>
            <w:r>
              <w:rPr>
                <w:sz w:val="32"/>
                <w:szCs w:val="32"/>
              </w:rPr>
              <w:t xml:space="preserve"> this is the link to the </w:t>
            </w:r>
            <w:proofErr w:type="spellStart"/>
            <w:r>
              <w:rPr>
                <w:sz w:val="32"/>
                <w:szCs w:val="32"/>
              </w:rPr>
              <w:t>CBeebies</w:t>
            </w:r>
            <w:proofErr w:type="spellEnd"/>
            <w:r>
              <w:rPr>
                <w:sz w:val="32"/>
                <w:szCs w:val="32"/>
              </w:rPr>
              <w:t xml:space="preserve"> Days of the week songs</w:t>
            </w:r>
          </w:p>
          <w:p w:rsidR="00295AFA" w:rsidRPr="00747A17" w:rsidRDefault="00295AFA" w:rsidP="0059284E">
            <w:pPr>
              <w:rPr>
                <w:sz w:val="32"/>
                <w:szCs w:val="32"/>
              </w:rPr>
            </w:pPr>
          </w:p>
          <w:p w:rsidR="00AF63A9" w:rsidRDefault="00747A17" w:rsidP="0059284E">
            <w:pPr>
              <w:rPr>
                <w:sz w:val="32"/>
                <w:szCs w:val="32"/>
              </w:rPr>
            </w:pPr>
            <w:r>
              <w:rPr>
                <w:sz w:val="32"/>
                <w:szCs w:val="32"/>
              </w:rPr>
              <w:t xml:space="preserve">Children should </w:t>
            </w:r>
            <w:r w:rsidR="00295AFA">
              <w:rPr>
                <w:sz w:val="32"/>
                <w:szCs w:val="32"/>
              </w:rPr>
              <w:t>be able</w:t>
            </w:r>
            <w:r w:rsidR="00416937">
              <w:rPr>
                <w:sz w:val="32"/>
                <w:szCs w:val="32"/>
              </w:rPr>
              <w:t xml:space="preserve"> to name the months of the year.</w:t>
            </w:r>
          </w:p>
          <w:p w:rsidR="00416937" w:rsidRDefault="00416937" w:rsidP="0059284E">
            <w:pPr>
              <w:rPr>
                <w:sz w:val="32"/>
                <w:szCs w:val="32"/>
              </w:rPr>
            </w:pPr>
          </w:p>
          <w:p w:rsidR="00416937" w:rsidRDefault="00416937" w:rsidP="0059284E">
            <w:pPr>
              <w:rPr>
                <w:sz w:val="32"/>
                <w:szCs w:val="32"/>
              </w:rPr>
            </w:pPr>
            <w:r>
              <w:rPr>
                <w:sz w:val="32"/>
                <w:szCs w:val="32"/>
              </w:rPr>
              <w:t>Again, you could try videos like this one:</w:t>
            </w:r>
          </w:p>
          <w:p w:rsidR="00416937" w:rsidRDefault="00416937" w:rsidP="0059284E">
            <w:pPr>
              <w:rPr>
                <w:sz w:val="32"/>
                <w:szCs w:val="32"/>
              </w:rPr>
            </w:pPr>
            <w:hyperlink r:id="rId7" w:history="1">
              <w:r w:rsidRPr="008E5758">
                <w:rPr>
                  <w:rStyle w:val="Hyperlink"/>
                  <w:sz w:val="32"/>
                  <w:szCs w:val="32"/>
                </w:rPr>
                <w:t>https://www.youtube.com/watch?v=bk4DDv8u58Q</w:t>
              </w:r>
            </w:hyperlink>
            <w:r>
              <w:rPr>
                <w:sz w:val="32"/>
                <w:szCs w:val="32"/>
              </w:rPr>
              <w:t xml:space="preserve"> </w:t>
            </w:r>
          </w:p>
          <w:p w:rsidR="00747A17" w:rsidRPr="00E36991" w:rsidRDefault="00747A17" w:rsidP="0059284E">
            <w:pPr>
              <w:rPr>
                <w:sz w:val="32"/>
                <w:szCs w:val="32"/>
              </w:rPr>
            </w:pPr>
          </w:p>
          <w:p w:rsidR="00AF63A9" w:rsidRPr="00E36991" w:rsidRDefault="00416937" w:rsidP="00416937">
            <w:pPr>
              <w:rPr>
                <w:sz w:val="32"/>
                <w:szCs w:val="32"/>
              </w:rPr>
            </w:pPr>
            <w:r>
              <w:rPr>
                <w:sz w:val="32"/>
                <w:szCs w:val="32"/>
              </w:rPr>
              <w:t>Talk about the changing seasons and key events that happen during each month. Can children say which month we are currently in?</w:t>
            </w:r>
            <w:r w:rsidR="00AF63A9" w:rsidRPr="00E36991">
              <w:rPr>
                <w:sz w:val="32"/>
                <w:szCs w:val="32"/>
              </w:rPr>
              <w:t xml:space="preserve">                    </w:t>
            </w:r>
            <w:r w:rsidR="00AF63A9">
              <w:rPr>
                <w:sz w:val="32"/>
                <w:szCs w:val="32"/>
              </w:rPr>
              <w:tab/>
              <w:t xml:space="preserve"> </w:t>
            </w:r>
          </w:p>
        </w:tc>
      </w:tr>
    </w:tbl>
    <w:p w:rsidR="00E36991" w:rsidRDefault="00416937" w:rsidP="00CB0E62">
      <w:pPr>
        <w:rPr>
          <w:sz w:val="32"/>
          <w:szCs w:val="32"/>
        </w:rPr>
      </w:pPr>
      <w:r w:rsidRPr="00416937">
        <w:rPr>
          <w:noProof/>
          <w:sz w:val="28"/>
          <w:lang w:eastAsia="en-GB"/>
        </w:rPr>
        <mc:AlternateContent>
          <mc:Choice Requires="wps">
            <w:drawing>
              <wp:anchor distT="0" distB="0" distL="114300" distR="114300" simplePos="0" relativeHeight="251661312" behindDoc="0" locked="0" layoutInCell="1" allowOverlap="1" wp14:anchorId="546D9954" wp14:editId="0BA006A2">
                <wp:simplePos x="0" y="0"/>
                <wp:positionH relativeFrom="margin">
                  <wp:posOffset>-28575</wp:posOffset>
                </wp:positionH>
                <wp:positionV relativeFrom="paragraph">
                  <wp:posOffset>4657725</wp:posOffset>
                </wp:positionV>
                <wp:extent cx="6610350" cy="2360930"/>
                <wp:effectExtent l="19050" t="19050" r="19050" b="20320"/>
                <wp:wrapNone/>
                <wp:docPr id="8" name="Oval 8"/>
                <wp:cNvGraphicFramePr/>
                <a:graphic xmlns:a="http://schemas.openxmlformats.org/drawingml/2006/main">
                  <a:graphicData uri="http://schemas.microsoft.com/office/word/2010/wordprocessingShape">
                    <wps:wsp>
                      <wps:cNvSpPr/>
                      <wps:spPr>
                        <a:xfrm>
                          <a:off x="0" y="0"/>
                          <a:ext cx="6610350" cy="2360930"/>
                        </a:xfrm>
                        <a:prstGeom prst="ellipse">
                          <a:avLst/>
                        </a:prstGeom>
                        <a:solidFill>
                          <a:sysClr val="window" lastClr="FFFFFF"/>
                        </a:solidFill>
                        <a:ln w="38100" cap="flat" cmpd="sng" algn="ctr">
                          <a:solidFill>
                            <a:srgbClr val="70AD47"/>
                          </a:solidFill>
                          <a:prstDash val="solid"/>
                          <a:miter lim="800000"/>
                        </a:ln>
                        <a:effectLst/>
                      </wps:spPr>
                      <wps:txbx>
                        <w:txbxContent>
                          <w:p w:rsidR="00416937" w:rsidRPr="005E4E8B" w:rsidRDefault="00416937" w:rsidP="00416937">
                            <w:pPr>
                              <w:jc w:val="cente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E8B">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it further:</w:t>
                            </w:r>
                          </w:p>
                          <w:p w:rsidR="00416937" w:rsidRDefault="00416937" w:rsidP="00416937">
                            <w:p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your child name the day that was yesterday? Or what day it will be tomorrow? Do they know the days of the weekend?</w:t>
                            </w:r>
                          </w:p>
                          <w:p w:rsidR="00416937" w:rsidRDefault="00416937" w:rsidP="00416937">
                            <w:p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they name the months in order? Can they say which months are cold/warm? Do they know their birthday?</w:t>
                            </w:r>
                          </w:p>
                          <w:p w:rsidR="00416937" w:rsidRPr="005E4E8B" w:rsidRDefault="00416937" w:rsidP="00416937">
                            <w:pPr>
                              <w:pStyle w:val="ListParagrap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6937" w:rsidRPr="005E4E8B" w:rsidRDefault="00416937" w:rsidP="00416937">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D9954" id="Oval 8" o:spid="_x0000_s1027" style="position:absolute;margin-left:-2.25pt;margin-top:366.75pt;width:520.5pt;height:18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" fillcolor="window" strokecolor="#70ad47" strokeweight="3pt">
                <v:stroke joinstyle="miter"/>
                <v:textbox>
                  <w:txbxContent>
                    <w:p w:rsidR="00416937" w:rsidRPr="005E4E8B" w:rsidRDefault="00416937" w:rsidP="00416937">
                      <w:pPr>
                        <w:jc w:val="cente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E8B">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it further:</w:t>
                      </w:r>
                    </w:p>
                    <w:p w:rsidR="00416937" w:rsidRDefault="00416937" w:rsidP="00416937">
                      <w:p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your child name the day that was yesterday? Or what day it will be tomorrow? Do they know the days of the weekend?</w:t>
                      </w:r>
                    </w:p>
                    <w:p w:rsidR="00416937" w:rsidRDefault="00416937" w:rsidP="00416937">
                      <w:p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they name the months in order? Can they say which months are cold/warm? Do they know their birthday?</w:t>
                      </w:r>
                    </w:p>
                    <w:p w:rsidR="00416937" w:rsidRPr="005E4E8B" w:rsidRDefault="00416937" w:rsidP="00416937">
                      <w:pPr>
                        <w:pStyle w:val="ListParagrap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6937" w:rsidRPr="005E4E8B" w:rsidRDefault="00416937" w:rsidP="00416937">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rsidR="00416937" w:rsidRDefault="00416937" w:rsidP="00CB0E62">
      <w:pPr>
        <w:rPr>
          <w:sz w:val="32"/>
          <w:szCs w:val="32"/>
        </w:rPr>
      </w:pPr>
    </w:p>
    <w:p w:rsidR="00416937" w:rsidRDefault="00416937" w:rsidP="00CB0E62">
      <w:pPr>
        <w:rPr>
          <w:sz w:val="32"/>
          <w:szCs w:val="32"/>
        </w:rPr>
      </w:pPr>
    </w:p>
    <w:p w:rsidR="00416937" w:rsidRDefault="00416937" w:rsidP="00CB0E62">
      <w:pPr>
        <w:rPr>
          <w:sz w:val="32"/>
          <w:szCs w:val="32"/>
        </w:rPr>
      </w:pPr>
    </w:p>
    <w:p w:rsidR="00416937" w:rsidRDefault="00416937" w:rsidP="00CB0E62">
      <w:pPr>
        <w:rPr>
          <w:sz w:val="32"/>
          <w:szCs w:val="32"/>
        </w:rPr>
      </w:pPr>
    </w:p>
    <w:p w:rsidR="00416937" w:rsidRPr="00E36991" w:rsidRDefault="00416937" w:rsidP="00CB0E62">
      <w:pPr>
        <w:rPr>
          <w:sz w:val="32"/>
          <w:szCs w:val="32"/>
        </w:rPr>
      </w:pPr>
    </w:p>
    <w:tbl>
      <w:tblPr>
        <w:tblStyle w:val="TableGrid"/>
        <w:tblW w:w="0" w:type="auto"/>
        <w:tblLook w:val="04A0" w:firstRow="1" w:lastRow="0" w:firstColumn="1" w:lastColumn="0" w:noHBand="0" w:noVBand="1"/>
      </w:tblPr>
      <w:tblGrid>
        <w:gridCol w:w="10456"/>
      </w:tblGrid>
      <w:tr w:rsidR="001338A8" w:rsidRPr="00E36991" w:rsidTr="001338A8">
        <w:tc>
          <w:tcPr>
            <w:tcW w:w="10456" w:type="dxa"/>
          </w:tcPr>
          <w:p w:rsidR="001338A8" w:rsidRPr="00E36991" w:rsidRDefault="001338A8" w:rsidP="001338A8">
            <w:pPr>
              <w:jc w:val="center"/>
              <w:rPr>
                <w:b/>
                <w:sz w:val="32"/>
                <w:szCs w:val="32"/>
              </w:rPr>
            </w:pPr>
            <w:r w:rsidRPr="00E36991">
              <w:rPr>
                <w:b/>
                <w:sz w:val="32"/>
                <w:szCs w:val="32"/>
              </w:rPr>
              <w:lastRenderedPageBreak/>
              <w:t>Top Tips</w:t>
            </w:r>
          </w:p>
        </w:tc>
      </w:tr>
      <w:tr w:rsidR="001338A8" w:rsidRPr="00E36991" w:rsidTr="001338A8">
        <w:tc>
          <w:tcPr>
            <w:tcW w:w="10456" w:type="dxa"/>
          </w:tcPr>
          <w:p w:rsidR="001338A8" w:rsidRPr="00AF63A9" w:rsidRDefault="001338A8" w:rsidP="00CB0E62">
            <w:pPr>
              <w:rPr>
                <w:sz w:val="28"/>
                <w:szCs w:val="32"/>
              </w:rPr>
            </w:pPr>
            <w:r w:rsidRPr="00AF63A9">
              <w:rPr>
                <w:sz w:val="28"/>
                <w:szCs w:val="32"/>
              </w:rPr>
              <w:t xml:space="preserve">The secret to successfully embedding knowledge is practising it </w:t>
            </w:r>
            <w:r w:rsidRPr="00AF63A9">
              <w:rPr>
                <w:b/>
                <w:sz w:val="28"/>
                <w:szCs w:val="32"/>
              </w:rPr>
              <w:t>little</w:t>
            </w:r>
            <w:r w:rsidRPr="00AF63A9">
              <w:rPr>
                <w:sz w:val="28"/>
                <w:szCs w:val="32"/>
              </w:rPr>
              <w:t xml:space="preserve"> and </w:t>
            </w:r>
            <w:r w:rsidRPr="00AF63A9">
              <w:rPr>
                <w:b/>
                <w:sz w:val="28"/>
                <w:szCs w:val="32"/>
              </w:rPr>
              <w:t>often</w:t>
            </w:r>
            <w:r w:rsidRPr="00AF63A9">
              <w:rPr>
                <w:sz w:val="28"/>
                <w:szCs w:val="32"/>
              </w:rPr>
              <w:t xml:space="preserve">. Regularly return to the skills and incorporate into simple games and other activities. </w:t>
            </w:r>
          </w:p>
          <w:p w:rsidR="00242AC3" w:rsidRPr="00E36991" w:rsidRDefault="00242AC3" w:rsidP="00CB0E62">
            <w:pPr>
              <w:rPr>
                <w:sz w:val="32"/>
                <w:szCs w:val="32"/>
              </w:rPr>
            </w:pPr>
          </w:p>
          <w:p w:rsidR="00242AC3" w:rsidRPr="00AF63A9" w:rsidRDefault="00242AC3" w:rsidP="00CB0E62">
            <w:pPr>
              <w:rPr>
                <w:sz w:val="28"/>
                <w:szCs w:val="32"/>
              </w:rPr>
            </w:pPr>
            <w:r w:rsidRPr="00AF63A9">
              <w:rPr>
                <w:sz w:val="28"/>
                <w:szCs w:val="32"/>
              </w:rPr>
              <w:t>Ideas:</w:t>
            </w:r>
          </w:p>
          <w:p w:rsidR="00242AC3" w:rsidRPr="00AF63A9" w:rsidRDefault="00E36991" w:rsidP="00E36991">
            <w:pPr>
              <w:pStyle w:val="ListParagraph"/>
              <w:numPr>
                <w:ilvl w:val="0"/>
                <w:numId w:val="1"/>
              </w:numPr>
              <w:rPr>
                <w:sz w:val="28"/>
                <w:szCs w:val="32"/>
              </w:rPr>
            </w:pPr>
            <w:r w:rsidRPr="00AF63A9">
              <w:rPr>
                <w:sz w:val="28"/>
                <w:szCs w:val="32"/>
              </w:rPr>
              <w:t xml:space="preserve">Use practical objects and play games </w:t>
            </w:r>
            <w:r w:rsidR="00AF63A9" w:rsidRPr="00AF63A9">
              <w:rPr>
                <w:sz w:val="28"/>
                <w:szCs w:val="32"/>
              </w:rPr>
              <w:t xml:space="preserve">to help embed these skills. </w:t>
            </w:r>
            <w:r w:rsidR="004A309A">
              <w:rPr>
                <w:sz w:val="28"/>
                <w:szCs w:val="32"/>
              </w:rPr>
              <w:t xml:space="preserve"> Have a calendar available to show the months/days.</w:t>
            </w:r>
            <w:r w:rsidR="006751A0">
              <w:rPr>
                <w:sz w:val="28"/>
                <w:szCs w:val="32"/>
              </w:rPr>
              <w:t xml:space="preserve"> Make a simple calendar where your child can change the name of the day/month.</w:t>
            </w:r>
            <w:bookmarkStart w:id="0" w:name="_GoBack"/>
            <w:bookmarkEnd w:id="0"/>
            <w:r w:rsidR="006751A0">
              <w:rPr>
                <w:sz w:val="28"/>
                <w:szCs w:val="32"/>
              </w:rPr>
              <w:t xml:space="preserve"> </w:t>
            </w:r>
          </w:p>
          <w:p w:rsidR="00416937" w:rsidRPr="00416937" w:rsidRDefault="00AF63A9" w:rsidP="00416937">
            <w:pPr>
              <w:pStyle w:val="ListParagraph"/>
              <w:numPr>
                <w:ilvl w:val="0"/>
                <w:numId w:val="1"/>
              </w:numPr>
              <w:rPr>
                <w:sz w:val="28"/>
                <w:szCs w:val="32"/>
              </w:rPr>
            </w:pPr>
            <w:r w:rsidRPr="00AF63A9">
              <w:rPr>
                <w:sz w:val="28"/>
                <w:szCs w:val="32"/>
              </w:rPr>
              <w:t xml:space="preserve">Watch </w:t>
            </w:r>
            <w:r w:rsidR="00416937">
              <w:rPr>
                <w:sz w:val="28"/>
                <w:szCs w:val="32"/>
              </w:rPr>
              <w:t>BBC Bitesize clips and play the games</w:t>
            </w:r>
            <w:r w:rsidR="00747A17">
              <w:rPr>
                <w:sz w:val="28"/>
                <w:szCs w:val="32"/>
              </w:rPr>
              <w:t xml:space="preserve">: </w:t>
            </w:r>
            <w:hyperlink r:id="rId8" w:history="1">
              <w:r w:rsidR="00416937" w:rsidRPr="008E5758">
                <w:rPr>
                  <w:rStyle w:val="Hyperlink"/>
                </w:rPr>
                <w:t>https://www.bbc.co.uk/bitesize/topics/zrqqtfr/articles/ztjg39q</w:t>
              </w:r>
            </w:hyperlink>
          </w:p>
          <w:p w:rsidR="00416937" w:rsidRPr="00416937" w:rsidRDefault="00416937" w:rsidP="00416937">
            <w:pPr>
              <w:pStyle w:val="ListParagraph"/>
              <w:ind w:left="360"/>
              <w:rPr>
                <w:sz w:val="28"/>
                <w:szCs w:val="32"/>
              </w:rPr>
            </w:pPr>
            <w:hyperlink r:id="rId9" w:history="1">
              <w:r w:rsidRPr="008E5758">
                <w:rPr>
                  <w:rStyle w:val="Hyperlink"/>
                  <w:sz w:val="28"/>
                  <w:szCs w:val="32"/>
                </w:rPr>
                <w:t>https://www.bbc.co.uk/bitesize/articles/zvfbgwx</w:t>
              </w:r>
            </w:hyperlink>
            <w:r>
              <w:rPr>
                <w:sz w:val="28"/>
                <w:szCs w:val="32"/>
              </w:rPr>
              <w:t xml:space="preserve"> </w:t>
            </w:r>
          </w:p>
          <w:p w:rsidR="00AF63A9" w:rsidRPr="00AF63A9" w:rsidRDefault="00AF63A9" w:rsidP="00416937">
            <w:pPr>
              <w:pStyle w:val="ListParagraph"/>
              <w:numPr>
                <w:ilvl w:val="0"/>
                <w:numId w:val="1"/>
              </w:numPr>
              <w:rPr>
                <w:sz w:val="28"/>
                <w:szCs w:val="32"/>
              </w:rPr>
            </w:pPr>
            <w:r>
              <w:rPr>
                <w:sz w:val="28"/>
                <w:szCs w:val="32"/>
              </w:rPr>
              <w:t xml:space="preserve">Singing songs </w:t>
            </w:r>
            <w:r w:rsidR="004A309A">
              <w:rPr>
                <w:sz w:val="28"/>
                <w:szCs w:val="32"/>
              </w:rPr>
              <w:t>as shown above. There are many on the internet that may help.</w:t>
            </w:r>
            <w:r>
              <w:rPr>
                <w:sz w:val="28"/>
                <w:szCs w:val="32"/>
              </w:rPr>
              <w:t xml:space="preserve"> </w:t>
            </w:r>
          </w:p>
          <w:p w:rsidR="00E36991" w:rsidRPr="00AF63A9" w:rsidRDefault="00E36991" w:rsidP="00E36991">
            <w:pPr>
              <w:pStyle w:val="ListParagraph"/>
              <w:numPr>
                <w:ilvl w:val="0"/>
                <w:numId w:val="1"/>
              </w:numPr>
              <w:rPr>
                <w:sz w:val="28"/>
                <w:szCs w:val="28"/>
              </w:rPr>
            </w:pPr>
            <w:r w:rsidRPr="00AF63A9">
              <w:rPr>
                <w:sz w:val="28"/>
                <w:szCs w:val="28"/>
              </w:rPr>
              <w:t>Use websites and apps to support learning:</w:t>
            </w:r>
          </w:p>
          <w:p w:rsidR="004A309A" w:rsidRDefault="004A309A" w:rsidP="004A309A">
            <w:pPr>
              <w:pStyle w:val="ListParagraph"/>
              <w:ind w:left="360"/>
              <w:rPr>
                <w:sz w:val="28"/>
                <w:szCs w:val="28"/>
              </w:rPr>
            </w:pPr>
            <w:hyperlink r:id="rId10" w:history="1">
              <w:r w:rsidRPr="008E5758">
                <w:rPr>
                  <w:rStyle w:val="Hyperlink"/>
                </w:rPr>
                <w:t>https://www.thenational.academy/</w:t>
              </w:r>
            </w:hyperlink>
            <w:r>
              <w:rPr>
                <w:color w:val="0000FF"/>
                <w:u w:val="single"/>
              </w:rPr>
              <w:t xml:space="preserve">  </w:t>
            </w:r>
            <w:r w:rsidRPr="004A309A">
              <w:rPr>
                <w:sz w:val="28"/>
                <w:szCs w:val="28"/>
              </w:rPr>
              <w:t xml:space="preserve">Has </w:t>
            </w:r>
            <w:r>
              <w:rPr>
                <w:sz w:val="28"/>
                <w:szCs w:val="28"/>
              </w:rPr>
              <w:t>lessons available for learning the days of the week and months of the year.</w:t>
            </w:r>
          </w:p>
          <w:p w:rsidR="006751A0" w:rsidRDefault="006751A0" w:rsidP="004A309A">
            <w:pPr>
              <w:pStyle w:val="ListParagraph"/>
              <w:ind w:left="360"/>
              <w:rPr>
                <w:color w:val="0000FF"/>
                <w:u w:val="single"/>
              </w:rPr>
            </w:pPr>
            <w:hyperlink r:id="rId11" w:history="1">
              <w:r w:rsidRPr="008E5758">
                <w:rPr>
                  <w:rStyle w:val="Hyperlink"/>
                </w:rPr>
                <w:t>https://classroom.thenational.academy/units/calendar-and-time-3ff3</w:t>
              </w:r>
            </w:hyperlink>
          </w:p>
          <w:p w:rsidR="006751A0" w:rsidRPr="004A309A" w:rsidRDefault="006751A0" w:rsidP="004A309A">
            <w:pPr>
              <w:pStyle w:val="ListParagraph"/>
              <w:ind w:left="360"/>
              <w:rPr>
                <w:color w:val="0000FF"/>
                <w:u w:val="single"/>
              </w:rPr>
            </w:pPr>
            <w:r w:rsidRPr="006751A0">
              <w:rPr>
                <w:color w:val="0000FF"/>
                <w:u w:val="single"/>
              </w:rPr>
              <w:t>https://classroom.thenational.academy/units/time-77d2</w:t>
            </w:r>
          </w:p>
          <w:p w:rsidR="004A309A" w:rsidRPr="00E36991" w:rsidRDefault="004A309A" w:rsidP="004A309A">
            <w:pPr>
              <w:pStyle w:val="ListParagraph"/>
              <w:ind w:left="360"/>
              <w:rPr>
                <w:sz w:val="32"/>
                <w:szCs w:val="32"/>
              </w:rPr>
            </w:pPr>
          </w:p>
        </w:tc>
      </w:tr>
    </w:tbl>
    <w:p w:rsidR="0094719C" w:rsidRPr="00CB0E62" w:rsidRDefault="0094719C" w:rsidP="00CB0E62">
      <w:pPr>
        <w:tabs>
          <w:tab w:val="left" w:pos="2220"/>
        </w:tabs>
      </w:pPr>
    </w:p>
    <w:sectPr w:rsidR="0094719C" w:rsidRPr="00CB0E62" w:rsidSect="00CB0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22776"/>
    <w:multiLevelType w:val="hybridMultilevel"/>
    <w:tmpl w:val="10EA4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62"/>
    <w:rsid w:val="001338A8"/>
    <w:rsid w:val="00242AC3"/>
    <w:rsid w:val="00265942"/>
    <w:rsid w:val="00295AFA"/>
    <w:rsid w:val="00416937"/>
    <w:rsid w:val="004A309A"/>
    <w:rsid w:val="0059284E"/>
    <w:rsid w:val="006751A0"/>
    <w:rsid w:val="00747A17"/>
    <w:rsid w:val="00755858"/>
    <w:rsid w:val="0094719C"/>
    <w:rsid w:val="00A96533"/>
    <w:rsid w:val="00AF63A9"/>
    <w:rsid w:val="00CB0E62"/>
    <w:rsid w:val="00CE5991"/>
    <w:rsid w:val="00DD7EC5"/>
    <w:rsid w:val="00E36991"/>
    <w:rsid w:val="00F2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9038B-472E-4434-94ED-550C498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62"/>
    <w:rPr>
      <w:color w:val="0563C1" w:themeColor="hyperlink"/>
      <w:u w:val="single"/>
    </w:rPr>
  </w:style>
  <w:style w:type="table" w:styleId="TableGrid">
    <w:name w:val="Table Grid"/>
    <w:basedOn w:val="TableNormal"/>
    <w:uiPriority w:val="39"/>
    <w:rsid w:val="0013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C3"/>
    <w:pPr>
      <w:ind w:left="720"/>
      <w:contextualSpacing/>
    </w:pPr>
  </w:style>
  <w:style w:type="character" w:styleId="FollowedHyperlink">
    <w:name w:val="FollowedHyperlink"/>
    <w:basedOn w:val="DefaultParagraphFont"/>
    <w:uiPriority w:val="99"/>
    <w:semiHidden/>
    <w:unhideWhenUsed/>
    <w:rsid w:val="00AF6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rqqtfr/articles/ztjg39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k4DDv8u58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CuphkWcdDE" TargetMode="External"/><Relationship Id="rId11" Type="http://schemas.openxmlformats.org/officeDocument/2006/relationships/hyperlink" Target="https://classroom.thenational.academy/units/calendar-and-time-3ff3" TargetMode="External"/><Relationship Id="rId5" Type="http://schemas.openxmlformats.org/officeDocument/2006/relationships/image" Target="media/image1.gif"/><Relationship Id="rId10" Type="http://schemas.openxmlformats.org/officeDocument/2006/relationships/hyperlink" Target="https://www.thenational.academy/" TargetMode="External"/><Relationship Id="rId4" Type="http://schemas.openxmlformats.org/officeDocument/2006/relationships/webSettings" Target="webSettings.xml"/><Relationship Id="rId9" Type="http://schemas.openxmlformats.org/officeDocument/2006/relationships/hyperlink" Target="https://www.bbc.co.uk/bitesize/articles/zvfbg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Harris</dc:creator>
  <cp:keywords/>
  <dc:description/>
  <cp:lastModifiedBy>Amanda Merricks</cp:lastModifiedBy>
  <cp:revision>2</cp:revision>
  <dcterms:created xsi:type="dcterms:W3CDTF">2020-10-27T16:19:00Z</dcterms:created>
  <dcterms:modified xsi:type="dcterms:W3CDTF">2020-10-27T16:19:00Z</dcterms:modified>
</cp:coreProperties>
</file>